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21" w:rsidRPr="00993021" w:rsidRDefault="00993021" w:rsidP="009930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9302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Повідомлення</w:t>
      </w:r>
    </w:p>
    <w:p w:rsidR="00993021" w:rsidRPr="00037C23" w:rsidRDefault="00993021" w:rsidP="004E3EB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930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намір КП «</w:t>
      </w:r>
      <w:proofErr w:type="spellStart"/>
      <w:r w:rsidRPr="009930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Облводоканал</w:t>
      </w:r>
      <w:proofErr w:type="spellEnd"/>
      <w:r w:rsidRPr="009930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ЗОР здійснити зміну тарифів на централізоване водопостачання та водовідведення</w:t>
      </w:r>
      <w:r w:rsid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2019 рік</w:t>
      </w:r>
    </w:p>
    <w:p w:rsidR="00993021" w:rsidRPr="00993021" w:rsidRDefault="00993021" w:rsidP="009930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93021" w:rsidRPr="00993021" w:rsidRDefault="00993021" w:rsidP="009930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930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виконання постанови НКРЕКП від 30.06.2017 №866 «Про затвердження Порядку проведення відкритого обговорення проектів рішень НКРЕКП Комунальне підприємство «</w:t>
      </w:r>
      <w:proofErr w:type="spellStart"/>
      <w:r w:rsidRPr="009930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Облводоканал</w:t>
      </w:r>
      <w:proofErr w:type="spellEnd"/>
      <w:r w:rsidRPr="009930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Запорізької обласної ради інформує про намір здійснити зміну тарифів на централізоване водопостачання та водовідведення.</w:t>
      </w:r>
    </w:p>
    <w:p w:rsidR="00993021" w:rsidRPr="007338D3" w:rsidRDefault="00993021" w:rsidP="009930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Очікувані тарифи без урахування </w:t>
      </w:r>
      <w:r w:rsidR="004E3EB5"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одатку на додану вартість складуть:</w:t>
      </w:r>
    </w:p>
    <w:p w:rsidR="00993021" w:rsidRPr="007338D3" w:rsidRDefault="00993021" w:rsidP="009930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для споживачів, які </w:t>
      </w:r>
      <w:r w:rsidR="007338D3"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суб’єктами господарювання у сфері централізованого водопостачання – </w:t>
      </w:r>
      <w:r w:rsidR="007338D3"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6,89</w:t>
      </w: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грн. (без ПДВ) ;</w:t>
      </w:r>
    </w:p>
    <w:p w:rsidR="00993021" w:rsidRPr="007338D3" w:rsidRDefault="00993021" w:rsidP="009930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для споживачів, які не є суб’єктами господарювання у сфері централізованого водопостачання </w:t>
      </w:r>
      <w:r w:rsidR="00F46E48"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</w:t>
      </w: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338D3"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14,72</w:t>
      </w: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грн. (без ПДВ);</w:t>
      </w:r>
    </w:p>
    <w:p w:rsidR="00993021" w:rsidRPr="007338D3" w:rsidRDefault="00993021" w:rsidP="009930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для споживачів, які не є суб’єктами господарювання у сфері централізованого водовідведення – </w:t>
      </w:r>
      <w:r w:rsidR="007338D3"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24,75</w:t>
      </w:r>
      <w:r w:rsidR="004E7DD8"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грн. (без ПДВ).</w:t>
      </w:r>
    </w:p>
    <w:p w:rsidR="00993021" w:rsidRPr="007338D3" w:rsidRDefault="00993021" w:rsidP="009930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Розрахунки тарифів здійснено на виконання Порядку формування тарифів на централізоване водопостачання та водовідведення, затвердженого постановою НКРЕКП від 10 березня 2016 року №302 (далі - Порядок) та згідно постанови НКРЕКП від 24 березня 2016 року №364 «Про затвердження Процедури встановлення тарифів на централізоване водопостачання та водовідведення».</w:t>
      </w:r>
    </w:p>
    <w:tbl>
      <w:tblPr>
        <w:tblW w:w="8130" w:type="dxa"/>
        <w:tblCellSpacing w:w="15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2589"/>
        <w:gridCol w:w="2034"/>
      </w:tblGrid>
      <w:tr w:rsidR="00993021" w:rsidRPr="007338D3" w:rsidTr="00F46E48">
        <w:trPr>
          <w:tblHeader/>
          <w:tblCellSpacing w:w="15" w:type="dxa"/>
        </w:trPr>
        <w:tc>
          <w:tcPr>
            <w:tcW w:w="8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7338D3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7338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Структура середньозважених тарифів</w:t>
            </w:r>
          </w:p>
        </w:tc>
      </w:tr>
      <w:tr w:rsidR="00993021" w:rsidRPr="007338D3" w:rsidTr="00F46E48">
        <w:trPr>
          <w:tblHeader/>
          <w:tblCellSpacing w:w="15" w:type="dxa"/>
        </w:trPr>
        <w:tc>
          <w:tcPr>
            <w:tcW w:w="3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7338D3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8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Плановані витрати за елементами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7338D3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8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Централізоване водопостачання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7338D3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8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Централізоване водовідведення</w:t>
            </w:r>
          </w:p>
        </w:tc>
      </w:tr>
      <w:tr w:rsidR="00993021" w:rsidRPr="007338D3" w:rsidTr="00F46E48">
        <w:trPr>
          <w:tblHeader/>
          <w:tblCellSpacing w:w="15" w:type="dxa"/>
        </w:trPr>
        <w:tc>
          <w:tcPr>
            <w:tcW w:w="3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7338D3" w:rsidRDefault="00993021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грн/м3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грн/м3</w:t>
            </w:r>
          </w:p>
        </w:tc>
      </w:tr>
      <w:tr w:rsidR="00993021" w:rsidRPr="007338D3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7338D3" w:rsidRDefault="0083430F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8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Електрична енергія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7338D3" w:rsidRDefault="007338D3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2,2183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7338D3" w:rsidRDefault="007338D3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8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5,9867</w:t>
            </w:r>
          </w:p>
        </w:tc>
      </w:tr>
      <w:tr w:rsidR="007338D3" w:rsidRPr="007338D3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8D3" w:rsidRPr="007338D3" w:rsidRDefault="007338D3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Покупна вода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8D3" w:rsidRPr="007338D3" w:rsidRDefault="007338D3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1,0377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8D3" w:rsidRPr="007338D3" w:rsidRDefault="007338D3" w:rsidP="007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6A558A" w:rsidRPr="007338D3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58A" w:rsidRPr="007338D3" w:rsidRDefault="006A558A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8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Витрати на реагенти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58A" w:rsidRPr="007338D3" w:rsidRDefault="007338D3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0,0618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58A" w:rsidRPr="007338D3" w:rsidRDefault="006A558A" w:rsidP="007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8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0,02</w:t>
            </w:r>
            <w:r w:rsidR="007338D3" w:rsidRPr="007338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</w:t>
            </w:r>
          </w:p>
        </w:tc>
      </w:tr>
      <w:tr w:rsidR="00993021" w:rsidRPr="00C149C9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993021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Витрати на оплату праці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C149C9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4,0569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C149C9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14,1452</w:t>
            </w:r>
          </w:p>
        </w:tc>
      </w:tr>
      <w:tr w:rsidR="00993021" w:rsidRPr="00C149C9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993021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Єдиний соціальний внесок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C149C9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0,8925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C149C9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3,1119</w:t>
            </w:r>
          </w:p>
        </w:tc>
      </w:tr>
      <w:tr w:rsidR="00993021" w:rsidRPr="00C149C9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993021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Амортизаційні відрахування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C149C9" w:rsidP="00C1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0,5125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6A558A" w:rsidP="00C1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</w:t>
            </w:r>
            <w:r w:rsidR="00C149C9"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5310</w:t>
            </w:r>
          </w:p>
        </w:tc>
      </w:tr>
      <w:tr w:rsidR="006A558A" w:rsidRPr="00C149C9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58A" w:rsidRPr="00C149C9" w:rsidRDefault="006A558A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Податки, збори та інші обов’язкові платежі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58A" w:rsidRPr="00C149C9" w:rsidRDefault="006A558A" w:rsidP="00C1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  <w:r w:rsidR="00C149C9"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,2839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58A" w:rsidRPr="00C149C9" w:rsidRDefault="00C149C9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0,2159</w:t>
            </w:r>
          </w:p>
        </w:tc>
      </w:tr>
      <w:tr w:rsidR="00993021" w:rsidRPr="00C149C9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993021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Фінансові витрати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993021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C149C9" w:rsidRDefault="00993021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9C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</w:tr>
      <w:tr w:rsidR="00993021" w:rsidRPr="00C149C9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993021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Інші витрати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C149C9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0,5872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C149C9" w:rsidP="006A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0,8522</w:t>
            </w:r>
          </w:p>
        </w:tc>
      </w:tr>
      <w:tr w:rsidR="00993021" w:rsidRPr="007338D3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993021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Усього витрат повної собівартості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C149C9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9,6508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F20C44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24,8650</w:t>
            </w:r>
          </w:p>
        </w:tc>
      </w:tr>
      <w:tr w:rsidR="00993021" w:rsidRPr="007338D3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993021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Планований прибуток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993021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993021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</w:tr>
      <w:tr w:rsidR="00993021" w:rsidRPr="007338D3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993021" w:rsidP="0003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Сума вилучення витрат </w:t>
            </w:r>
            <w:r w:rsidR="00037C23"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 урахуванням п.2 постанови НКРЕКП від 11.09.2018 №972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C149C9" w:rsidP="0003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-0,2299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F20C44" w:rsidP="0003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-0,1131</w:t>
            </w:r>
          </w:p>
        </w:tc>
      </w:tr>
      <w:tr w:rsidR="00993021" w:rsidRPr="007338D3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48" w:rsidRPr="00F20C44" w:rsidRDefault="00993021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Середньозважений тариф </w:t>
            </w:r>
          </w:p>
          <w:p w:rsidR="00993021" w:rsidRPr="00F20C44" w:rsidRDefault="00993021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(без ПДВ)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C149C9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9,42</w:t>
            </w:r>
            <w:r w:rsidR="00F20C44"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F20C44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24,7519</w:t>
            </w:r>
          </w:p>
        </w:tc>
      </w:tr>
      <w:tr w:rsidR="00993021" w:rsidRPr="007338D3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993021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Податок на додану вартість (20%)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993021" w:rsidP="00F2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</w:t>
            </w:r>
            <w:r w:rsidR="00F20C44"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8842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993021" w:rsidP="00F2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4,</w:t>
            </w:r>
            <w:r w:rsidR="00F20C44"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9504</w:t>
            </w:r>
          </w:p>
        </w:tc>
      </w:tr>
      <w:tr w:rsidR="00993021" w:rsidRPr="007338D3" w:rsidTr="00F46E48">
        <w:trPr>
          <w:tblCellSpacing w:w="15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48" w:rsidRPr="00F20C44" w:rsidRDefault="00993021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Середньозважений тариф </w:t>
            </w:r>
          </w:p>
          <w:p w:rsidR="00993021" w:rsidRPr="00F20C44" w:rsidRDefault="00993021" w:rsidP="0099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(з ПДВ)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F20C44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11,31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021" w:rsidRPr="00F20C44" w:rsidRDefault="00F20C44" w:rsidP="0094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20C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29,70</w:t>
            </w:r>
          </w:p>
        </w:tc>
      </w:tr>
    </w:tbl>
    <w:p w:rsidR="00993021" w:rsidRDefault="00993021" w:rsidP="009930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20C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Обґрунтування причин зміни тарифів:</w:t>
      </w:r>
    </w:p>
    <w:p w:rsidR="0003379F" w:rsidRPr="0003379F" w:rsidRDefault="0003379F" w:rsidP="0003379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lang w:val="uk-UA"/>
        </w:rPr>
      </w:pPr>
      <w:r w:rsidRPr="0003379F">
        <w:rPr>
          <w:color w:val="000000"/>
          <w:sz w:val="26"/>
          <w:szCs w:val="26"/>
          <w:lang w:val="uk-UA"/>
        </w:rPr>
        <w:t xml:space="preserve">Згідно з рішенням Запорізької обласної ради від 04.10.2018 №11 «Про повернення майна спільної власності територіальних громад сіл, селищ, міст Запорізької області у зв’язку із припиненням договору позички» з 01.05.2019 майно магістрального водогону </w:t>
      </w:r>
      <w:proofErr w:type="spellStart"/>
      <w:r w:rsidRPr="0003379F">
        <w:rPr>
          <w:color w:val="000000"/>
          <w:sz w:val="26"/>
          <w:szCs w:val="26"/>
          <w:lang w:val="uk-UA"/>
        </w:rPr>
        <w:t>Вільнянськ-Новомиколаївка</w:t>
      </w:r>
      <w:proofErr w:type="spellEnd"/>
      <w:r w:rsidRPr="0003379F">
        <w:rPr>
          <w:color w:val="000000"/>
          <w:sz w:val="26"/>
          <w:szCs w:val="26"/>
          <w:lang w:val="uk-UA"/>
        </w:rPr>
        <w:t>, яке було передано в позичку</w:t>
      </w:r>
      <w:r>
        <w:rPr>
          <w:color w:val="000000"/>
          <w:sz w:val="26"/>
          <w:szCs w:val="26"/>
          <w:lang w:val="uk-UA"/>
        </w:rPr>
        <w:t xml:space="preserve"> КП «Водоканал» ЗМР</w:t>
      </w:r>
      <w:r w:rsidRPr="0003379F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Pr="0003379F">
        <w:rPr>
          <w:color w:val="000000"/>
          <w:sz w:val="26"/>
          <w:szCs w:val="26"/>
          <w:lang w:val="uk-UA"/>
        </w:rPr>
        <w:t>повернено</w:t>
      </w:r>
      <w:proofErr w:type="spellEnd"/>
      <w:r w:rsidRPr="0003379F">
        <w:rPr>
          <w:color w:val="000000"/>
          <w:sz w:val="26"/>
          <w:szCs w:val="26"/>
          <w:lang w:val="uk-UA"/>
        </w:rPr>
        <w:t xml:space="preserve"> КП «</w:t>
      </w:r>
      <w:proofErr w:type="spellStart"/>
      <w:r w:rsidRPr="0003379F">
        <w:rPr>
          <w:color w:val="000000"/>
          <w:sz w:val="26"/>
          <w:szCs w:val="26"/>
          <w:lang w:val="uk-UA"/>
        </w:rPr>
        <w:t>Облводоканал</w:t>
      </w:r>
      <w:proofErr w:type="spellEnd"/>
      <w:r w:rsidRPr="0003379F">
        <w:rPr>
          <w:color w:val="000000"/>
          <w:sz w:val="26"/>
          <w:szCs w:val="26"/>
          <w:lang w:val="uk-UA"/>
        </w:rPr>
        <w:t>» ЗОР.</w:t>
      </w:r>
    </w:p>
    <w:p w:rsidR="0003379F" w:rsidRPr="0003379F" w:rsidRDefault="0003379F" w:rsidP="0003379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lang w:val="uk-UA"/>
        </w:rPr>
      </w:pPr>
      <w:r w:rsidRPr="0003379F">
        <w:rPr>
          <w:color w:val="000000"/>
          <w:sz w:val="26"/>
          <w:szCs w:val="26"/>
          <w:lang w:val="uk-UA"/>
        </w:rPr>
        <w:t>Таким чином у КП «</w:t>
      </w:r>
      <w:proofErr w:type="spellStart"/>
      <w:r>
        <w:rPr>
          <w:color w:val="000000"/>
          <w:sz w:val="26"/>
          <w:szCs w:val="26"/>
          <w:lang w:val="uk-UA"/>
        </w:rPr>
        <w:t>Облв</w:t>
      </w:r>
      <w:r w:rsidRPr="0003379F">
        <w:rPr>
          <w:color w:val="000000"/>
          <w:sz w:val="26"/>
          <w:szCs w:val="26"/>
          <w:lang w:val="uk-UA"/>
        </w:rPr>
        <w:t>одоканал</w:t>
      </w:r>
      <w:proofErr w:type="spellEnd"/>
      <w:r w:rsidRPr="0003379F">
        <w:rPr>
          <w:color w:val="000000"/>
          <w:sz w:val="26"/>
          <w:szCs w:val="26"/>
          <w:lang w:val="uk-UA"/>
        </w:rPr>
        <w:t>» ЗОР змінились планові обсяги реалізації та плановані обсяги витрат на плановий рік, а саме:</w:t>
      </w:r>
    </w:p>
    <w:p w:rsidR="0003379F" w:rsidRPr="0003379F" w:rsidRDefault="0003379F" w:rsidP="0003379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firstLine="556"/>
        <w:jc w:val="both"/>
        <w:rPr>
          <w:color w:val="000000"/>
          <w:sz w:val="26"/>
          <w:szCs w:val="26"/>
          <w:lang w:val="uk-UA"/>
        </w:rPr>
      </w:pPr>
      <w:r w:rsidRPr="0003379F">
        <w:rPr>
          <w:color w:val="000000"/>
          <w:sz w:val="26"/>
          <w:szCs w:val="26"/>
          <w:lang w:val="uk-UA"/>
        </w:rPr>
        <w:t>Обсяги реалізації збільшились на 1</w:t>
      </w:r>
      <w:r w:rsidRPr="0003379F">
        <w:rPr>
          <w:color w:val="000000"/>
          <w:sz w:val="26"/>
          <w:szCs w:val="26"/>
          <w:lang w:val="en-US"/>
        </w:rPr>
        <w:t> </w:t>
      </w:r>
      <w:r w:rsidRPr="0003379F">
        <w:rPr>
          <w:color w:val="000000"/>
          <w:sz w:val="26"/>
          <w:szCs w:val="26"/>
          <w:lang w:val="uk-UA"/>
        </w:rPr>
        <w:t xml:space="preserve">828,12 </w:t>
      </w:r>
      <w:proofErr w:type="spellStart"/>
      <w:r w:rsidRPr="0003379F">
        <w:rPr>
          <w:color w:val="000000"/>
          <w:sz w:val="26"/>
          <w:szCs w:val="26"/>
          <w:lang w:val="uk-UA"/>
        </w:rPr>
        <w:t>тис.м.куб</w:t>
      </w:r>
      <w:proofErr w:type="spellEnd"/>
      <w:r w:rsidRPr="0003379F">
        <w:rPr>
          <w:color w:val="000000"/>
          <w:sz w:val="26"/>
          <w:szCs w:val="26"/>
          <w:lang w:val="uk-UA"/>
        </w:rPr>
        <w:t>. або на 16,81% і складають 12</w:t>
      </w:r>
      <w:r w:rsidRPr="0003379F">
        <w:rPr>
          <w:color w:val="000000"/>
          <w:sz w:val="26"/>
          <w:szCs w:val="26"/>
          <w:lang w:val="en-US"/>
        </w:rPr>
        <w:t> </w:t>
      </w:r>
      <w:r w:rsidRPr="0003379F">
        <w:rPr>
          <w:color w:val="000000"/>
          <w:sz w:val="26"/>
          <w:szCs w:val="26"/>
          <w:lang w:val="uk-UA"/>
        </w:rPr>
        <w:t xml:space="preserve">700,67 </w:t>
      </w:r>
      <w:proofErr w:type="spellStart"/>
      <w:r w:rsidRPr="0003379F">
        <w:rPr>
          <w:color w:val="000000"/>
          <w:sz w:val="26"/>
          <w:szCs w:val="26"/>
          <w:lang w:val="uk-UA"/>
        </w:rPr>
        <w:t>тис.м.куб</w:t>
      </w:r>
      <w:proofErr w:type="spellEnd"/>
      <w:r w:rsidRPr="0003379F">
        <w:rPr>
          <w:color w:val="000000"/>
          <w:sz w:val="26"/>
          <w:szCs w:val="26"/>
          <w:lang w:val="uk-UA"/>
        </w:rPr>
        <w:t>. проти врахованих у діючих тарифах 10</w:t>
      </w:r>
      <w:r w:rsidRPr="0003379F">
        <w:rPr>
          <w:color w:val="000000"/>
          <w:sz w:val="26"/>
          <w:szCs w:val="26"/>
          <w:lang w:val="en-US"/>
        </w:rPr>
        <w:t> </w:t>
      </w:r>
      <w:r w:rsidRPr="0003379F">
        <w:rPr>
          <w:color w:val="000000"/>
          <w:sz w:val="26"/>
          <w:szCs w:val="26"/>
          <w:lang w:val="uk-UA"/>
        </w:rPr>
        <w:t xml:space="preserve">872,55 </w:t>
      </w:r>
      <w:proofErr w:type="spellStart"/>
      <w:r w:rsidRPr="0003379F">
        <w:rPr>
          <w:color w:val="000000"/>
          <w:sz w:val="26"/>
          <w:szCs w:val="26"/>
          <w:lang w:val="uk-UA"/>
        </w:rPr>
        <w:t>тис.м.куб</w:t>
      </w:r>
      <w:proofErr w:type="spellEnd"/>
      <w:r w:rsidRPr="0003379F">
        <w:rPr>
          <w:color w:val="000000"/>
          <w:sz w:val="26"/>
          <w:szCs w:val="26"/>
          <w:lang w:val="uk-UA"/>
        </w:rPr>
        <w:t>., в тому числі</w:t>
      </w:r>
    </w:p>
    <w:p w:rsidR="0003379F" w:rsidRPr="0003379F" w:rsidRDefault="0003379F" w:rsidP="0003379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6"/>
          <w:szCs w:val="26"/>
          <w:lang w:val="uk-UA"/>
        </w:rPr>
      </w:pPr>
      <w:r w:rsidRPr="0003379F">
        <w:rPr>
          <w:color w:val="000000"/>
          <w:sz w:val="26"/>
          <w:szCs w:val="26"/>
          <w:lang w:val="uk-UA"/>
        </w:rPr>
        <w:t>споживачам, які є суб’єктами господарювання у сфері централізованого водопостачання/водовідведення – збільшились на 1</w:t>
      </w:r>
      <w:r w:rsidRPr="0003379F">
        <w:rPr>
          <w:color w:val="000000"/>
          <w:sz w:val="26"/>
          <w:szCs w:val="26"/>
          <w:lang w:val="en-US"/>
        </w:rPr>
        <w:t> </w:t>
      </w:r>
      <w:r w:rsidRPr="0003379F">
        <w:rPr>
          <w:color w:val="000000"/>
          <w:sz w:val="26"/>
          <w:szCs w:val="26"/>
          <w:lang w:val="uk-UA"/>
        </w:rPr>
        <w:t xml:space="preserve">087,03 </w:t>
      </w:r>
      <w:proofErr w:type="spellStart"/>
      <w:r w:rsidRPr="0003379F">
        <w:rPr>
          <w:color w:val="000000"/>
          <w:sz w:val="26"/>
          <w:szCs w:val="26"/>
          <w:lang w:val="uk-UA"/>
        </w:rPr>
        <w:t>тис.м.куб</w:t>
      </w:r>
      <w:proofErr w:type="spellEnd"/>
      <w:r w:rsidRPr="0003379F">
        <w:rPr>
          <w:color w:val="000000"/>
          <w:sz w:val="26"/>
          <w:szCs w:val="26"/>
          <w:lang w:val="uk-UA"/>
        </w:rPr>
        <w:t>., або на 14,48% і складають 8</w:t>
      </w:r>
      <w:r w:rsidRPr="0003379F">
        <w:rPr>
          <w:color w:val="000000"/>
          <w:sz w:val="26"/>
          <w:szCs w:val="26"/>
          <w:lang w:val="en-US"/>
        </w:rPr>
        <w:t> </w:t>
      </w:r>
      <w:r w:rsidRPr="0003379F">
        <w:rPr>
          <w:color w:val="000000"/>
          <w:sz w:val="26"/>
          <w:szCs w:val="26"/>
          <w:lang w:val="uk-UA"/>
        </w:rPr>
        <w:t xml:space="preserve">593,39 </w:t>
      </w:r>
      <w:proofErr w:type="spellStart"/>
      <w:r w:rsidRPr="0003379F">
        <w:rPr>
          <w:color w:val="000000"/>
          <w:sz w:val="26"/>
          <w:szCs w:val="26"/>
          <w:lang w:val="uk-UA"/>
        </w:rPr>
        <w:t>тис.м.куб</w:t>
      </w:r>
      <w:proofErr w:type="spellEnd"/>
      <w:r w:rsidRPr="0003379F">
        <w:rPr>
          <w:color w:val="000000"/>
          <w:sz w:val="26"/>
          <w:szCs w:val="26"/>
          <w:lang w:val="uk-UA"/>
        </w:rPr>
        <w:t>. проти врахованих у діючих тарифах 7</w:t>
      </w:r>
      <w:r w:rsidRPr="0003379F">
        <w:rPr>
          <w:color w:val="000000"/>
          <w:sz w:val="26"/>
          <w:szCs w:val="26"/>
          <w:lang w:val="en-US"/>
        </w:rPr>
        <w:t> </w:t>
      </w:r>
      <w:r w:rsidRPr="0003379F">
        <w:rPr>
          <w:color w:val="000000"/>
          <w:sz w:val="26"/>
          <w:szCs w:val="26"/>
          <w:lang w:val="uk-UA"/>
        </w:rPr>
        <w:t xml:space="preserve">506,36 </w:t>
      </w:r>
      <w:proofErr w:type="spellStart"/>
      <w:r w:rsidRPr="0003379F">
        <w:rPr>
          <w:color w:val="000000"/>
          <w:sz w:val="26"/>
          <w:szCs w:val="26"/>
          <w:lang w:val="uk-UA"/>
        </w:rPr>
        <w:t>тис.м.куб</w:t>
      </w:r>
      <w:proofErr w:type="spellEnd"/>
      <w:r w:rsidRPr="0003379F">
        <w:rPr>
          <w:color w:val="000000"/>
          <w:sz w:val="26"/>
          <w:szCs w:val="26"/>
          <w:lang w:val="uk-UA"/>
        </w:rPr>
        <w:t>.</w:t>
      </w:r>
    </w:p>
    <w:p w:rsidR="0003379F" w:rsidRPr="0003379F" w:rsidRDefault="0003379F" w:rsidP="0003379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6"/>
          <w:szCs w:val="26"/>
          <w:lang w:val="uk-UA"/>
        </w:rPr>
      </w:pPr>
      <w:r w:rsidRPr="0003379F">
        <w:rPr>
          <w:color w:val="000000"/>
          <w:sz w:val="26"/>
          <w:szCs w:val="26"/>
          <w:lang w:val="uk-UA"/>
        </w:rPr>
        <w:t xml:space="preserve">споживачам, які не є суб’єктами господарювання у сфері централізованого водопостачання/водовідведення – збільшились на 741,09 </w:t>
      </w:r>
      <w:proofErr w:type="spellStart"/>
      <w:r w:rsidRPr="0003379F">
        <w:rPr>
          <w:color w:val="000000"/>
          <w:sz w:val="26"/>
          <w:szCs w:val="26"/>
          <w:lang w:val="uk-UA"/>
        </w:rPr>
        <w:t>тис.м.куб</w:t>
      </w:r>
      <w:proofErr w:type="spellEnd"/>
      <w:r w:rsidRPr="0003379F">
        <w:rPr>
          <w:color w:val="000000"/>
          <w:sz w:val="26"/>
          <w:szCs w:val="26"/>
          <w:lang w:val="uk-UA"/>
        </w:rPr>
        <w:t>., або на 22,02% і складають 4</w:t>
      </w:r>
      <w:r w:rsidRPr="0003379F">
        <w:rPr>
          <w:color w:val="000000"/>
          <w:sz w:val="26"/>
          <w:szCs w:val="26"/>
          <w:lang w:val="en-US"/>
        </w:rPr>
        <w:t> </w:t>
      </w:r>
      <w:r w:rsidRPr="0003379F">
        <w:rPr>
          <w:color w:val="000000"/>
          <w:sz w:val="26"/>
          <w:szCs w:val="26"/>
          <w:lang w:val="uk-UA"/>
        </w:rPr>
        <w:t xml:space="preserve">107,28 </w:t>
      </w:r>
      <w:proofErr w:type="spellStart"/>
      <w:r w:rsidRPr="0003379F">
        <w:rPr>
          <w:color w:val="000000"/>
          <w:sz w:val="26"/>
          <w:szCs w:val="26"/>
          <w:lang w:val="uk-UA"/>
        </w:rPr>
        <w:t>тис.м.куб</w:t>
      </w:r>
      <w:proofErr w:type="spellEnd"/>
      <w:r w:rsidRPr="0003379F">
        <w:rPr>
          <w:color w:val="000000"/>
          <w:sz w:val="26"/>
          <w:szCs w:val="26"/>
          <w:lang w:val="uk-UA"/>
        </w:rPr>
        <w:t>. проти врахованих у діючих тарифах 3</w:t>
      </w:r>
      <w:r w:rsidRPr="0003379F">
        <w:rPr>
          <w:color w:val="000000"/>
          <w:sz w:val="26"/>
          <w:szCs w:val="26"/>
          <w:lang w:val="en-US"/>
        </w:rPr>
        <w:t> </w:t>
      </w:r>
      <w:r w:rsidRPr="0003379F">
        <w:rPr>
          <w:color w:val="000000"/>
          <w:sz w:val="26"/>
          <w:szCs w:val="26"/>
          <w:lang w:val="uk-UA"/>
        </w:rPr>
        <w:t xml:space="preserve">366,19 </w:t>
      </w:r>
      <w:proofErr w:type="spellStart"/>
      <w:r w:rsidRPr="0003379F">
        <w:rPr>
          <w:color w:val="000000"/>
          <w:sz w:val="26"/>
          <w:szCs w:val="26"/>
          <w:lang w:val="uk-UA"/>
        </w:rPr>
        <w:t>тис.м.куб</w:t>
      </w:r>
      <w:proofErr w:type="spellEnd"/>
      <w:r w:rsidRPr="0003379F">
        <w:rPr>
          <w:color w:val="000000"/>
          <w:sz w:val="26"/>
          <w:szCs w:val="26"/>
          <w:lang w:val="uk-UA"/>
        </w:rPr>
        <w:t>.</w:t>
      </w:r>
    </w:p>
    <w:p w:rsidR="0003379F" w:rsidRPr="0003379F" w:rsidRDefault="0003379F" w:rsidP="0003379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03379F">
        <w:rPr>
          <w:color w:val="000000"/>
          <w:sz w:val="26"/>
          <w:szCs w:val="26"/>
          <w:lang w:val="uk-UA"/>
        </w:rPr>
        <w:t>До складу витрат додані витрати на покупну воду в обсязі 4</w:t>
      </w:r>
      <w:r w:rsidRPr="0003379F">
        <w:rPr>
          <w:color w:val="000000"/>
          <w:sz w:val="26"/>
          <w:szCs w:val="26"/>
          <w:lang w:val="en-US"/>
        </w:rPr>
        <w:t> </w:t>
      </w:r>
      <w:r w:rsidRPr="0003379F">
        <w:rPr>
          <w:color w:val="000000"/>
          <w:sz w:val="26"/>
          <w:szCs w:val="26"/>
          <w:lang w:val="uk-UA"/>
        </w:rPr>
        <w:t>080,14 </w:t>
      </w:r>
      <w:proofErr w:type="spellStart"/>
      <w:r w:rsidRPr="0003379F">
        <w:rPr>
          <w:color w:val="000000"/>
          <w:sz w:val="26"/>
          <w:szCs w:val="26"/>
          <w:lang w:val="uk-UA"/>
        </w:rPr>
        <w:t>тис.м.куб</w:t>
      </w:r>
      <w:proofErr w:type="spellEnd"/>
      <w:r w:rsidRPr="0003379F">
        <w:rPr>
          <w:color w:val="000000"/>
          <w:sz w:val="26"/>
          <w:szCs w:val="26"/>
          <w:lang w:val="uk-UA"/>
        </w:rPr>
        <w:t>. по ціні 3,23 грн/</w:t>
      </w:r>
      <w:proofErr w:type="spellStart"/>
      <w:r w:rsidRPr="0003379F">
        <w:rPr>
          <w:color w:val="000000"/>
          <w:sz w:val="26"/>
          <w:szCs w:val="26"/>
          <w:lang w:val="uk-UA"/>
        </w:rPr>
        <w:t>м.куб</w:t>
      </w:r>
      <w:proofErr w:type="spellEnd"/>
      <w:r w:rsidRPr="0003379F">
        <w:rPr>
          <w:color w:val="000000"/>
          <w:sz w:val="26"/>
          <w:szCs w:val="26"/>
          <w:lang w:val="uk-UA"/>
        </w:rPr>
        <w:t>. без ПДВ (встановлені постановою НКРЕКП від 11.06.2019 №1004 для КП «Водоканал»)</w:t>
      </w:r>
      <w:r w:rsidR="002A1254" w:rsidRPr="002A1254">
        <w:rPr>
          <w:color w:val="000000"/>
          <w:sz w:val="26"/>
          <w:szCs w:val="26"/>
          <w:lang w:val="uk-UA"/>
        </w:rPr>
        <w:t>.</w:t>
      </w:r>
    </w:p>
    <w:p w:rsidR="0003379F" w:rsidRDefault="0003379F" w:rsidP="0003379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03379F">
        <w:rPr>
          <w:color w:val="000000"/>
          <w:sz w:val="26"/>
          <w:szCs w:val="26"/>
          <w:lang w:val="uk-UA"/>
        </w:rPr>
        <w:t>Для обслуговування прийнятого майна в КП «</w:t>
      </w:r>
      <w:proofErr w:type="spellStart"/>
      <w:r w:rsidRPr="0003379F">
        <w:rPr>
          <w:color w:val="000000"/>
          <w:sz w:val="26"/>
          <w:szCs w:val="26"/>
          <w:lang w:val="uk-UA"/>
        </w:rPr>
        <w:t>Облводоканал</w:t>
      </w:r>
      <w:proofErr w:type="spellEnd"/>
      <w:r w:rsidRPr="0003379F">
        <w:rPr>
          <w:color w:val="000000"/>
          <w:sz w:val="26"/>
          <w:szCs w:val="26"/>
          <w:lang w:val="uk-UA"/>
        </w:rPr>
        <w:t xml:space="preserve">» ЗОР створений структурний підрозділ </w:t>
      </w:r>
      <w:proofErr w:type="spellStart"/>
      <w:r w:rsidRPr="0003379F">
        <w:rPr>
          <w:color w:val="000000"/>
          <w:sz w:val="26"/>
          <w:szCs w:val="26"/>
          <w:lang w:val="uk-UA"/>
        </w:rPr>
        <w:t>Вільнянський</w:t>
      </w:r>
      <w:proofErr w:type="spellEnd"/>
      <w:r w:rsidRPr="0003379F">
        <w:rPr>
          <w:color w:val="000000"/>
          <w:sz w:val="26"/>
          <w:szCs w:val="26"/>
          <w:lang w:val="uk-UA"/>
        </w:rPr>
        <w:t xml:space="preserve"> експлуатаційний цех водопостачання та водовідведення. Для створення джерел на утримання персоналу цеху до складу витрат додані витрати на оплату праці додатковому персоналу в кількості 102 одиниці, в тому числі чисельність персоналу в прямих витратах збільшено на 92 одиниці, чисельність загальновиробничого персоналу зменшено на 8 одиниць, чисельність персоналу, пов’язаного зі збутом збільшилась на 18 одиниць, чисельність адмінперсоналу не змінилась.</w:t>
      </w:r>
    </w:p>
    <w:p w:rsidR="00DD2280" w:rsidRPr="00DD2280" w:rsidRDefault="00DD2280" w:rsidP="00DD228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D228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Збільшення обсягів реалізації та додаткова наявність покупної води обумовила плановане збільшення споживання електричної енергії на 840,016 </w:t>
      </w:r>
      <w:proofErr w:type="spellStart"/>
      <w:r w:rsidRPr="00DD2280">
        <w:rPr>
          <w:rFonts w:ascii="Times New Roman" w:hAnsi="Times New Roman" w:cs="Times New Roman"/>
          <w:color w:val="000000"/>
          <w:sz w:val="26"/>
          <w:szCs w:val="26"/>
          <w:lang w:val="uk-UA"/>
        </w:rPr>
        <w:t>тис.кВт</w:t>
      </w:r>
      <w:proofErr w:type="spellEnd"/>
      <w:r w:rsidRPr="00DD2280">
        <w:rPr>
          <w:rFonts w:ascii="Times New Roman" w:hAnsi="Times New Roman" w:cs="Times New Roman"/>
          <w:color w:val="000000"/>
          <w:sz w:val="26"/>
          <w:szCs w:val="26"/>
          <w:lang w:val="uk-UA"/>
        </w:rPr>
        <w:t>/год.</w:t>
      </w:r>
    </w:p>
    <w:p w:rsidR="00F20C44" w:rsidRPr="002074ED" w:rsidRDefault="00F20C44" w:rsidP="0003379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bookmarkEnd w:id="0"/>
    </w:p>
    <w:p w:rsidR="002A1254" w:rsidRPr="007338D3" w:rsidRDefault="002A1254" w:rsidP="002A12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Очікувані тарифи без урахування податку на додану вартість складуть:</w:t>
      </w:r>
    </w:p>
    <w:p w:rsidR="002A1254" w:rsidRPr="007338D3" w:rsidRDefault="002A1254" w:rsidP="002A12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для споживачів, які є суб’єктами господарювання у сфері централізованого водопостачання – 6,89 грн. (без ПДВ) ;</w:t>
      </w:r>
    </w:p>
    <w:p w:rsidR="002A1254" w:rsidRPr="007338D3" w:rsidRDefault="002A1254" w:rsidP="002A12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для споживачів, які не є суб’єктами господарювання у сфері централізованого водопостачання – 14,72 грн. (без ПДВ);</w:t>
      </w:r>
    </w:p>
    <w:p w:rsidR="002A1254" w:rsidRPr="007338D3" w:rsidRDefault="002A1254" w:rsidP="002A125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38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для споживачів, які не є суб’єктами господарювання у сфері централізованого водовідведення – 24,75 грн. (без ПДВ).</w:t>
      </w:r>
    </w:p>
    <w:p w:rsidR="00993021" w:rsidRPr="002A1254" w:rsidRDefault="00993021" w:rsidP="009930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Зауваження і пропозиції приймаються протягом 1</w:t>
      </w:r>
      <w:r w:rsidR="004E7DD8"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календарних днів з дня публікації цього повідомлення на офіційному сайті КП «</w:t>
      </w:r>
      <w:proofErr w:type="spellStart"/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Облводоканал</w:t>
      </w:r>
      <w:proofErr w:type="spellEnd"/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ЗОР за </w:t>
      </w:r>
      <w:proofErr w:type="spellStart"/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адресою</w:t>
      </w:r>
      <w:proofErr w:type="spellEnd"/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69057 </w:t>
      </w:r>
      <w:proofErr w:type="spellStart"/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м.Запоріжжя</w:t>
      </w:r>
      <w:proofErr w:type="spellEnd"/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вул. Перемоги 129а, е-</w:t>
      </w:r>
      <w:proofErr w:type="spellStart"/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mail</w:t>
      </w:r>
      <w:proofErr w:type="spellEnd"/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 </w:t>
      </w:r>
      <w:hyperlink r:id="rId5" w:history="1">
        <w:r w:rsidRPr="002A1254">
          <w:rPr>
            <w:rFonts w:ascii="Times New Roman" w:eastAsia="Times New Roman" w:hAnsi="Times New Roman" w:cs="Times New Roman"/>
            <w:sz w:val="26"/>
            <w:szCs w:val="26"/>
            <w:u w:val="single"/>
            <w:lang w:val="uk-UA" w:eastAsia="ru-RU"/>
          </w:rPr>
          <w:t>zapoblvoda@ukr.net</w:t>
        </w:r>
      </w:hyperlink>
    </w:p>
    <w:p w:rsidR="004E3EB5" w:rsidRPr="004E3EB5" w:rsidRDefault="004E3EB5" w:rsidP="009930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Відкрите обговорення необхідності зміни тарифів на централізоване водопостачання та водовідведення відбудеться</w:t>
      </w:r>
      <w:r w:rsidR="002A1254"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 11</w:t>
      </w:r>
      <w:r w:rsidR="00993BBE"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-00 годині</w:t>
      </w:r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вересн</w:t>
      </w:r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2019 року за </w:t>
      </w:r>
      <w:proofErr w:type="spellStart"/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адресою</w:t>
      </w:r>
      <w:proofErr w:type="spellEnd"/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proofErr w:type="spellStart"/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м.Запоріжжя</w:t>
      </w:r>
      <w:proofErr w:type="spellEnd"/>
      <w:r w:rsidRPr="002A1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вул. Перемоги 129а.</w:t>
      </w:r>
    </w:p>
    <w:sectPr w:rsidR="004E3EB5" w:rsidRPr="004E3EB5" w:rsidSect="000337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D1C"/>
    <w:multiLevelType w:val="hybridMultilevel"/>
    <w:tmpl w:val="19A2B760"/>
    <w:lvl w:ilvl="0" w:tplc="EC4CD8D6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D265F57"/>
    <w:multiLevelType w:val="hybridMultilevel"/>
    <w:tmpl w:val="7E2272E6"/>
    <w:lvl w:ilvl="0" w:tplc="4E6C075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21"/>
    <w:rsid w:val="0003379F"/>
    <w:rsid w:val="00037C23"/>
    <w:rsid w:val="000B0615"/>
    <w:rsid w:val="000B3918"/>
    <w:rsid w:val="002074ED"/>
    <w:rsid w:val="002209E6"/>
    <w:rsid w:val="002A1254"/>
    <w:rsid w:val="00411FFE"/>
    <w:rsid w:val="004E3EB5"/>
    <w:rsid w:val="004E7DD8"/>
    <w:rsid w:val="00534940"/>
    <w:rsid w:val="00541ADC"/>
    <w:rsid w:val="00634925"/>
    <w:rsid w:val="006A558A"/>
    <w:rsid w:val="007117A4"/>
    <w:rsid w:val="007338D3"/>
    <w:rsid w:val="007C4122"/>
    <w:rsid w:val="0083430F"/>
    <w:rsid w:val="00862459"/>
    <w:rsid w:val="0094638D"/>
    <w:rsid w:val="0097368F"/>
    <w:rsid w:val="00993021"/>
    <w:rsid w:val="00993BBE"/>
    <w:rsid w:val="00A51B0E"/>
    <w:rsid w:val="00C149C9"/>
    <w:rsid w:val="00C64948"/>
    <w:rsid w:val="00C97BC8"/>
    <w:rsid w:val="00D43791"/>
    <w:rsid w:val="00DD2280"/>
    <w:rsid w:val="00EA6EB2"/>
    <w:rsid w:val="00F20C44"/>
    <w:rsid w:val="00F4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81C3"/>
  <w15:chartTrackingRefBased/>
  <w15:docId w15:val="{273B7D77-40B6-4D32-A45F-267EAA1A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0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DD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3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03379F"/>
  </w:style>
  <w:style w:type="paragraph" w:styleId="a7">
    <w:name w:val="List Paragraph"/>
    <w:basedOn w:val="a"/>
    <w:uiPriority w:val="34"/>
    <w:qFormat/>
    <w:rsid w:val="00DD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oblvo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Медведский</dc:creator>
  <cp:keywords/>
  <dc:description/>
  <cp:lastModifiedBy>Вадим Медведский</cp:lastModifiedBy>
  <cp:revision>5</cp:revision>
  <cp:lastPrinted>2019-03-05T14:26:00Z</cp:lastPrinted>
  <dcterms:created xsi:type="dcterms:W3CDTF">2019-08-20T11:26:00Z</dcterms:created>
  <dcterms:modified xsi:type="dcterms:W3CDTF">2019-08-20T14:00:00Z</dcterms:modified>
</cp:coreProperties>
</file>